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E6" w:rsidRPr="00721E69" w:rsidRDefault="00721E69" w:rsidP="00721E6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21E69">
        <w:rPr>
          <w:rFonts w:ascii="Times New Roman" w:hAnsi="Times New Roman" w:cs="Times New Roman"/>
          <w:sz w:val="28"/>
          <w:szCs w:val="28"/>
          <w:lang w:val="uz-Cyrl-UZ"/>
        </w:rPr>
        <w:t>27 май 2016 йил</w:t>
      </w:r>
      <w:r w:rsidRPr="00721E69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                          №720                       Янгиқўрғон қишлоғи</w:t>
      </w:r>
    </w:p>
    <w:p w:rsidR="00721E69" w:rsidRPr="00721E69" w:rsidRDefault="00721E69" w:rsidP="00721E69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21E69">
        <w:rPr>
          <w:rFonts w:ascii="Times New Roman" w:hAnsi="Times New Roman" w:cs="Times New Roman"/>
          <w:b/>
          <w:sz w:val="28"/>
          <w:szCs w:val="28"/>
          <w:lang w:val="uz-Cyrl-UZ"/>
        </w:rPr>
        <w:t>АҲОЛИГА УЙ ВА ТУРАР ЖОЙНИНГ ИНВЕНТАР ЙИҒМА ЖИЛДИДАН ОЛИНГАН МАЪЛУМОТЛАР АЙРИМ ТУРЛАРИДАН КЎЧИРМАЛАР ВА НУСХАЛАР БЕРИШ ТАРТИБИНИ ТАСДИҚЛАШ ТЎҒРИСИДА</w:t>
      </w:r>
    </w:p>
    <w:p w:rsidR="00721E69" w:rsidRPr="00721E69" w:rsidRDefault="00721E69" w:rsidP="00721E6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21E69">
        <w:rPr>
          <w:rFonts w:ascii="Times New Roman" w:hAnsi="Times New Roman" w:cs="Times New Roman"/>
          <w:sz w:val="28"/>
          <w:szCs w:val="28"/>
          <w:lang w:val="uz-Cyrl-UZ"/>
        </w:rPr>
        <w:t>Ўзбекистон Республикасининг “Давлат кадастрлари тўғрисида”ги қонунининг 17-моддасига (Ўзбекистон Республикаси Олий Мажлисининг Ахборотномаси, 2001 йил, 1-2-сон, 19-модда) асосан ҳамда Ўзбекистон Республикаси Вазирлар Маҳкамасининг 2000 йил 20 январдаги 18-сон қарори билан тасдиқланган “Ўзбекистон Республикасида уй-жой фондини давлат йўли билан ҳисобга олишнинг ягона тизими тўғрисида”ги Низомнинг (Ўзбекистон Республикаси Ҳукуматининг қарорлари тўплами, 2000 йил, 1-сон, 5-модда) 12-банди ижросини таъминлаш мақсадида</w:t>
      </w:r>
    </w:p>
    <w:p w:rsidR="00721E69" w:rsidRPr="00721E69" w:rsidRDefault="00721E69" w:rsidP="00721E69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21E69">
        <w:rPr>
          <w:rFonts w:ascii="Times New Roman" w:hAnsi="Times New Roman" w:cs="Times New Roman"/>
          <w:b/>
          <w:sz w:val="28"/>
          <w:szCs w:val="28"/>
          <w:lang w:val="uz-Cyrl-UZ"/>
        </w:rPr>
        <w:t>ҚАРОР ҚИЛАМАН:</w:t>
      </w:r>
    </w:p>
    <w:p w:rsidR="00721E69" w:rsidRPr="00721E69" w:rsidRDefault="00721E69" w:rsidP="00721E6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21E69">
        <w:rPr>
          <w:rFonts w:ascii="Times New Roman" w:hAnsi="Times New Roman" w:cs="Times New Roman"/>
          <w:sz w:val="28"/>
          <w:szCs w:val="28"/>
          <w:lang w:val="uz-Cyrl-UZ"/>
        </w:rPr>
        <w:t>1. Вилоят ҳокимининг 2015 йил 19 март-даги “Маҳаллий давлат ҳокимияти органларининг ҳаволаки нормаларини амалга оширишга қаратилган норматив-ҳуқуқий ва бошқа ҳужжатларни ишлаб чиқиш режаларини тасдиқлаш тўғрисида”ги 82-сон қарори маълумот ва ижро учун қабул қилинсин.</w:t>
      </w:r>
    </w:p>
    <w:p w:rsidR="00721E69" w:rsidRPr="00721E69" w:rsidRDefault="00721E69" w:rsidP="00721E6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21E69">
        <w:rPr>
          <w:rFonts w:ascii="Times New Roman" w:hAnsi="Times New Roman" w:cs="Times New Roman"/>
          <w:sz w:val="28"/>
          <w:szCs w:val="28"/>
          <w:lang w:val="uz-Cyrl-UZ"/>
        </w:rPr>
        <w:t>2. Аҳолига уй ва турар жойнинг инвентар йиғма жилдидан олинган маълумотлар айрим турларидан кўчирмалар ва нусхалар бериш тартиби иловага мувофиқ тасдиқлансин.</w:t>
      </w:r>
    </w:p>
    <w:p w:rsidR="00721E69" w:rsidRPr="00721E69" w:rsidRDefault="00721E69" w:rsidP="00721E6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21E69">
        <w:rPr>
          <w:rFonts w:ascii="Times New Roman" w:hAnsi="Times New Roman" w:cs="Times New Roman"/>
          <w:sz w:val="28"/>
          <w:szCs w:val="28"/>
          <w:lang w:val="uz-Cyrl-UZ"/>
        </w:rPr>
        <w:t>3. Бувайда тумани “Ермулккадастр” Давлат корхонаси (Х.Умматов)га уй ёки турар жойлар фойдаланиш учун қабул қилиб олинаётганда ёхуд турар жой уй-жой фондига киритилаётганда уй ва турар жой инвентар йиғма жилди тузилишини таъминлаш вазифаси юклатилсин.</w:t>
      </w:r>
    </w:p>
    <w:p w:rsidR="00721E69" w:rsidRPr="00721E69" w:rsidRDefault="00721E69" w:rsidP="00721E6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21E69">
        <w:rPr>
          <w:rFonts w:ascii="Times New Roman" w:hAnsi="Times New Roman" w:cs="Times New Roman"/>
          <w:sz w:val="28"/>
          <w:szCs w:val="28"/>
          <w:lang w:val="uz-Cyrl-UZ"/>
        </w:rPr>
        <w:t>4. Белгилансинки, уй ва турар жойнинг инвентар йиғма жилдидан олинган маълумотларнинг айрим турларидан кўчирмалар ва нусхалар мустақил ҳужжатларни ташкил этади.</w:t>
      </w:r>
    </w:p>
    <w:p w:rsidR="00721E69" w:rsidRPr="00721E69" w:rsidRDefault="00721E69" w:rsidP="00721E6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21E69">
        <w:rPr>
          <w:rFonts w:ascii="Times New Roman" w:hAnsi="Times New Roman" w:cs="Times New Roman"/>
          <w:sz w:val="28"/>
          <w:szCs w:val="28"/>
          <w:lang w:val="uz-Cyrl-UZ"/>
        </w:rPr>
        <w:t xml:space="preserve">5. Туман “Ермулккадастр” Давлат корхонаси томонидан инвентар ҳужжатлар йиғма жилдида шаклланган рўйхатдан ўтказилган ҳужжатлар нусха ва кўчирмаларини тақдим этиш ҳуқуқ эгасининг аризасига асосан бепул амалга оширилсин. </w:t>
      </w:r>
    </w:p>
    <w:p w:rsidR="00721E69" w:rsidRPr="00721E69" w:rsidRDefault="00721E69" w:rsidP="00721E6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21E69">
        <w:rPr>
          <w:rFonts w:ascii="Times New Roman" w:hAnsi="Times New Roman" w:cs="Times New Roman"/>
          <w:sz w:val="28"/>
          <w:szCs w:val="28"/>
          <w:lang w:val="uz-Cyrl-UZ"/>
        </w:rPr>
        <w:t>6. Турар жой мулкдори ишончли вакил орқали мурожаат этган ҳолда, вакил томонидан нотариал тасдиқланган ишончнома шахсини тасдиқловчи ҳужжат билан бирга тақдим этилиши қатъий назоратга олинсин.</w:t>
      </w:r>
    </w:p>
    <w:p w:rsidR="00721E69" w:rsidRPr="00721E69" w:rsidRDefault="009D3AEE" w:rsidP="00721E6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7</w:t>
      </w:r>
      <w:r w:rsidR="00721E69" w:rsidRPr="00721E69">
        <w:rPr>
          <w:rFonts w:ascii="Times New Roman" w:hAnsi="Times New Roman" w:cs="Times New Roman"/>
          <w:sz w:val="28"/>
          <w:szCs w:val="28"/>
          <w:lang w:val="uz-Cyrl-UZ"/>
        </w:rPr>
        <w:t>. Белгилансинки, ушбу қарор оммавий ахборот воситаларида расмий эълон қилинган кундан бошлаб кучга киради.</w:t>
      </w:r>
    </w:p>
    <w:p w:rsidR="00721E69" w:rsidRPr="00721E69" w:rsidRDefault="009D3AEE" w:rsidP="00721E6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8</w:t>
      </w:r>
      <w:bookmarkStart w:id="0" w:name="_GoBack"/>
      <w:bookmarkEnd w:id="0"/>
      <w:r w:rsidR="00721E69" w:rsidRPr="00721E69">
        <w:rPr>
          <w:rFonts w:ascii="Times New Roman" w:hAnsi="Times New Roman" w:cs="Times New Roman"/>
          <w:sz w:val="28"/>
          <w:szCs w:val="28"/>
          <w:lang w:val="uz-Cyrl-UZ"/>
        </w:rPr>
        <w:t>. Мазкур қарорнинг бажарилишини назорат қилиш туман ҳокимининг биринчи ўринбосари Ғ. Абдуллаев зиммасига юклатилсин.</w:t>
      </w:r>
    </w:p>
    <w:p w:rsidR="00721E69" w:rsidRPr="00721E69" w:rsidRDefault="00721E69" w:rsidP="00721E6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21E69" w:rsidRPr="00721E69" w:rsidRDefault="00721E69" w:rsidP="00721E69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721E69">
        <w:rPr>
          <w:rFonts w:ascii="Times New Roman" w:hAnsi="Times New Roman" w:cs="Times New Roman"/>
          <w:sz w:val="28"/>
          <w:szCs w:val="28"/>
          <w:lang w:val="uz-Cyrl-UZ"/>
        </w:rPr>
        <w:t xml:space="preserve">Туман ҳокими:  </w:t>
      </w:r>
      <w:r w:rsidRPr="00721E69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721E69">
        <w:rPr>
          <w:rFonts w:ascii="Times New Roman" w:hAnsi="Times New Roman" w:cs="Times New Roman"/>
          <w:sz w:val="28"/>
          <w:szCs w:val="28"/>
          <w:lang w:val="uz-Cyrl-UZ"/>
        </w:rPr>
        <w:t>А.РАҲМОНОВ</w:t>
      </w:r>
    </w:p>
    <w:sectPr w:rsidR="00721E69" w:rsidRPr="0072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69"/>
    <w:rsid w:val="00721E69"/>
    <w:rsid w:val="00815BE6"/>
    <w:rsid w:val="009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4C95"/>
  <w15:chartTrackingRefBased/>
  <w15:docId w15:val="{D33CC536-E523-43A7-9984-2C88AA43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Ilyosxon</dc:creator>
  <cp:keywords/>
  <dc:description/>
  <cp:lastModifiedBy>Ilyosxon</cp:lastModifiedBy>
  <cp:revision>3</cp:revision>
  <dcterms:created xsi:type="dcterms:W3CDTF">2018-06-04T15:32:00Z</dcterms:created>
  <dcterms:modified xsi:type="dcterms:W3CDTF">2018-06-04T16:19:00Z</dcterms:modified>
</cp:coreProperties>
</file>