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 xml:space="preserve">2 ноябрь 2017 йил </w:t>
      </w:r>
      <w:r w:rsidRPr="00B25086">
        <w:rPr>
          <w:rFonts w:ascii="Times New Roman" w:hAnsi="Times New Roman" w:cs="Times New Roman"/>
          <w:sz w:val="28"/>
          <w:szCs w:val="28"/>
          <w:lang w:val="uz-Cyrl-UZ"/>
        </w:rPr>
        <w:tab/>
        <w:t xml:space="preserve">                 </w:t>
      </w:r>
      <w:bookmarkStart w:id="0" w:name="_GoBack"/>
      <w:r w:rsidRPr="00B25086">
        <w:rPr>
          <w:rFonts w:ascii="Times New Roman" w:hAnsi="Times New Roman" w:cs="Times New Roman"/>
          <w:sz w:val="28"/>
          <w:szCs w:val="28"/>
          <w:lang w:val="uz-Cyrl-UZ"/>
        </w:rPr>
        <w:t>№1468</w:t>
      </w:r>
      <w:bookmarkEnd w:id="0"/>
      <w:r w:rsidRPr="00B2508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B25086">
        <w:rPr>
          <w:rFonts w:ascii="Times New Roman" w:hAnsi="Times New Roman" w:cs="Times New Roman"/>
          <w:sz w:val="28"/>
          <w:szCs w:val="28"/>
          <w:lang w:val="uz-Cyrl-UZ"/>
        </w:rPr>
        <w:t>Янгиқўрғон қишлоғи</w:t>
      </w:r>
    </w:p>
    <w:p w:rsidR="00B25086" w:rsidRPr="00B25086" w:rsidRDefault="00B25086" w:rsidP="00B25086">
      <w:pPr>
        <w:spacing w:line="240" w:lineRule="auto"/>
        <w:jc w:val="center"/>
        <w:rPr>
          <w:rFonts w:ascii="Times New Roman" w:hAnsi="Times New Roman" w:cs="Times New Roman"/>
          <w:b/>
          <w:sz w:val="28"/>
          <w:szCs w:val="28"/>
          <w:lang w:val="uz-Cyrl-UZ"/>
        </w:rPr>
      </w:pPr>
      <w:r w:rsidRPr="00B25086">
        <w:rPr>
          <w:rFonts w:ascii="Times New Roman" w:hAnsi="Times New Roman" w:cs="Times New Roman"/>
          <w:b/>
          <w:sz w:val="28"/>
          <w:szCs w:val="28"/>
          <w:lang w:val="uz-Cyrl-UZ"/>
        </w:rPr>
        <w:t>ТУМАНДА ИҚТИСОДИЁТ ТАРМОҚЛАРИ, КОРХОНАЛАРИ ВА МУАССАСАЛАРИНИ 2017-2018 ЙИЛЛАР КУЗ-ҚИШ ДАВРИДА БАРҚАРОР ИШЛАШГА ЎЗ ВАҚТИДА СИФАТЛИ ТАЙЁРЛАШНИ ТАЪМИНЛАШ ҲАҚИДА</w:t>
      </w:r>
    </w:p>
    <w:p w:rsidR="00B25086" w:rsidRPr="00B25086" w:rsidRDefault="00B25086" w:rsidP="00B25086">
      <w:pPr>
        <w:spacing w:line="240" w:lineRule="auto"/>
        <w:ind w:firstLine="708"/>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Туманда иқтисодиёт тармоқлари, корхоналари ва муассасаларини 2017-2018 йиллар куз-қиш даврида барқарор ишлашга ўз вақтида сифатли тайёрлашни таъминлаш ҳақида Ўзбекистон Республикаси Президентининг 2017 йил 22 июндаги “Республика иқтисодиёти тармоқлари ва ижтимоий соҳасини 2017-2018 йиллар куз-қиш даврида барқарор ишлашга комплекс тайёрлашни таъминлаш чора-тадбирлари тўғрисида”ги ПҚ-3079-сонли қарорига асосан (Ўзбекистон Республикаси қонун ҳужжатлари тўплами, 2017 й., 26-сон, 579-модда) ҳамда вилоят ҳокимининг 2017 йил 29 июндаги “Вилоят иқтисодиёти тармоқлари, корхоналари ва муассасаларини 2017-2018 йил куз-қиш даврида барқарор ишлашга ўз вақтида сифатли тайёрлашни таъминлаш тўғрисида”ги 349-сонли қарори ижросини таъминлаш мақсадида</w:t>
      </w:r>
    </w:p>
    <w:p w:rsidR="00B25086" w:rsidRPr="00B25086" w:rsidRDefault="00B25086" w:rsidP="00B25086">
      <w:pPr>
        <w:spacing w:line="240" w:lineRule="auto"/>
        <w:jc w:val="center"/>
        <w:rPr>
          <w:rFonts w:ascii="Times New Roman" w:hAnsi="Times New Roman" w:cs="Times New Roman"/>
          <w:b/>
          <w:sz w:val="28"/>
          <w:szCs w:val="28"/>
          <w:lang w:val="uz-Cyrl-UZ"/>
        </w:rPr>
      </w:pPr>
      <w:r w:rsidRPr="00B25086">
        <w:rPr>
          <w:rFonts w:ascii="Times New Roman" w:hAnsi="Times New Roman" w:cs="Times New Roman"/>
          <w:b/>
          <w:sz w:val="28"/>
          <w:szCs w:val="28"/>
          <w:lang w:val="uz-Cyrl-UZ"/>
        </w:rPr>
        <w:t>ҚAPOP ҚИЛAMAH:</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1. Ўзбекистон Республикаси Президентининг 2017 йил 22 июндаги “Республика иқтисодиёти тармоқлари ва ижтимоий сохаларини 2017-2018 йиллар куз-қиш даврида барқарор ишлашга комплекс тайёрлашни таъминлаш чора-тадбирлари тўғрисида”ги ПҚ-3079-сонли қарори ҳамда вилоят ҳокимининг 2017 йил 29 июндаги 349-сонли қарори раҳбарлик ва ижро учун қабул қилинсин.</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2. Ушбу қарор билан:</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Ўзбекистон Республикаси Вазирлар Маҳкамаси томонидан Ўзбекистон Республикаси Бош вазирининг ўринбосарлари раҳбарлигида қуйидаги йўналишлар бўйича учта ишчи гуруҳи тузилганлиги:</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кўп хонадонли уйларни куз-қиш даврида ишлашга тайёрлаш, иссиқлик ва сув таъминоти ишларини, умумий фойдаланиш жойларини, лифт ускуналарини тартибга келтириш ва тегишли ҳолда сақлаш, маҳалла ҳудудида санитария ҳолатини таъминлаш, ободонлаштириш ишларини ташкил этиш;</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ижтимоий соҳа объектларини, иқтисодиёт тармоқлари ва аҳолини асосий ёқилғи-энергетика ресурслари билан ўз вақтида ва етарли даражада таъминлаш, электр таъминоти, газ таъминоти объектлари ҳамда кўмир тармоқлари корхоналарини куз-қиш даврида ишлашга тайёрлаш ишларини ташкил этиш;</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ижтимоий соҳа объектларини куз-қиш даврида барқарор ишлашга     тайёрлаш, уларнинг санитария ҳолати ва ободонлаштириш талабларига мувофиқлигини таъминлаш ишларини ташкил этиш вазифалари юклатилганлиги;</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lastRenderedPageBreak/>
        <w:t>Вазирлар Маҳкамаси томонидан иқтисодиёт тармоқларини 2017-2018 йиллар куз-қиш даврида барқарор ишлашга тайёрлаш бўйича бажарилган ишлар самарасини танқидий таҳлил қилиш асосида 2017-2018 йиллар куз-қиш даврида иқтисодиёт тармоқлари, ижтимоий соҳа объектлари ва уй-жой фондини барқарор фаолият юритишга тайёрлаш учун ҳар бир ишчи гуруҳининг аниқ вазифалари белгиланганлиги маълумот учун қабул қилинсин.</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3. Туман иқтисодиёти тармоқларини 2017-2018 йиллар куз-қиш даврида барқарор ишлашга тайёрлаш бўйича чора тадбирлар 1-иловага мувофиқ;</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 xml:space="preserve">асосий муҳандислик коммуникациялари ва технологик ускуналарни, ижтимоий соҳа объектларини, шунингдек кўп хонадонли уй-жой фондини ҳудудлар бўйича 2017-2018 йиллар куз-қиш даврида барқарор ишлашга тайёрлаш ҳамда мукаммал ва жорий таъмирлаш топшириқлари </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2-5-иловаларга мувофиқ;</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2017-2018 йиллар куз-қиш даври учун кўмир, мазут ва техник туз      тайёрлаш, шунингдек, суюлтирилган газни ҳудудлар бўйича етказиб бериш топшириқлари 6-иловага мувофиқ;</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туман иқтисодиёти тармоқларини 2017-2018 йиллар куз-қиш даврида барқарор ишлашга тайёрлаш борасидаги ишларни мувофиқлаштириш бўйича туман комиссиясининг янгиланган таркиби 7-иловага мувофиқ тасдиқлансин.</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4. Туман комиссияси (Абдуллаев):</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бир ой муддатда коммунал соҳа ташкилотлари, қозонхоналар, кўп хонадонли турар-жой бинолари, таълим муассасалари, соғлиқни сақлаш муассасалари ҳамда бошқа ижтимоий соҳа объектларини 2017-2018 йиллар куз-қиш даврида барқарор ишлашга тайёрлаш бўйича жойлардаги ишларнинг аҳволини танқидий ўрганиб чиқсин;</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ўрганиб чиқиш натижалари бўйича ушбу қарор билан тасдиқланган тадбирларни, шунингдек иқтисодиёт тармоқлари ва ижтимоий соҳа муассасаларини 2017-2018 йиллар куз-қиш даврида барқарор ишлашга     тайёрлаш ва таъминлаш бўйича топшириқларни ўз вақтида бажариш борасидаги батафсил тузилган тармоқ жадвалларини амалга оширсин.</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5. Туман ҳокими раҳбарлигида айнан шундай ҳудудий комиссиялар ташкил этилсин. Белгилансинки, туман ҳокимлиги, давлат ва хўжалик бошқаруви органлари, шунингдек бошқа ташкилотлар раҳбарлари зиммасига 2017-2018 йиллар куз-қиш даврида иқтисодиёт тармоқларининг барқарор фаолият юритишини таъминлашга йўналтирилган тадбирлар ва ишларнинг ўз вақтида ва сифатли бажарилиши юзасидан шахсий жавобгар ҳисобланадилар.</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 xml:space="preserve">6. Туман ҳокимлигининг уй-жой коммунал хизмат кўрсатиш бўлими (Ризаев), халқ таълими бўлими (Эргашев), туман тиббиёт бирлашмаси (Рустамов), туман йўллардан фойдаланиш УК (Джўраев), “Сув-оқава” ДУК (Деҳқонов), </w:t>
      </w:r>
      <w:r w:rsidRPr="00B25086">
        <w:rPr>
          <w:rFonts w:ascii="Times New Roman" w:hAnsi="Times New Roman" w:cs="Times New Roman"/>
          <w:sz w:val="28"/>
          <w:szCs w:val="28"/>
          <w:lang w:val="uz-Cyrl-UZ"/>
        </w:rPr>
        <w:lastRenderedPageBreak/>
        <w:t>ДСЭНМ (Ўринов) жойларга чиққан ҳолда, марказ ва айниқса қишлоқ жойларда ижтимоий соҳа объектлари, мактабгача таълим муассасалари ва таълим муассасалари, кўп хонадонли уйлар ва хусусий уй-жой мулкдорлари ширкатларини куз-қиш даврида барқарор фаолият юритишига тайёрлигини, маҳаллий автомобиль йўллари ва умумий фойдаланиш жойлари, лифт ускуналари, марказлаштирилган ва жойлардаги маҳаллий иситиш қозонхоналари, иссиқлик, ичимлик суви ва канализация тармоқлари, маҳалла ҳудудларининг санитария ҳолати тартибга келтирилганлиги шахсан назоратга олинсин.</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Куз-қиш даврига тайёргарлик кўриш, улар томонидан олиб борилган ишлар ва уларнинг шахсий жавобгарлик чоралари бўйича тадбирларни амалга ошириш жавобгарлиги юклатилган хўжалик бирлашмалари, ҳокимият органлари ва ташкилотлари раҳбарлари доимий берадиган ҳисоботларининг янги шакли ишлаб чиқилсин.</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7. Туман ҳокимининг ўринбосари Ғ.Абдуллаев, туман электр тармоқлари АЖ (Исақов), “Водийгазтаъминот” УК туман филиали (Турдиев) жойларга шахсан чиққан ҳолда куз-қиш даврида иситиш-энергетика ресурслари, электр энергияси, трансформаторларни таъмирлаш ва барқарор ишлаши, табиий газ билан таъминлаш, узоқ ҳудудларда эса суюлтирилган газ ва кўмир таъминоти билан боғлиқ муаммоларни ўз вақтида ҳал этиш бўйича аҳоли билан учрашувлар ўтказсин.</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Куз-қиш даврида аҳолидан шикоятлар келиб тушиш ҳолатларида туман ҳокимининг ўринбосарлари А.Отақўзиев, Ғ.Абдуллаев ва Қишлоқ ва сув хўжалиги бўлими М.Йўлдошев ҳамда тегишли тузилмалар раҳбарларига шахсан жавобгар бўлишлари ҳақида қатъий огоҳлантириш берилсин.</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8. Туман ҳокимининг ўринбосари Ғ.Абдуллаев, туман Қишлоқ ва сув хўжалиги бўлими (Йўлдошев):</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2016-2017 йилларда қиш-баҳор даврида қишлоқ хўжалиги маҳсулотларининг асосий турларини ғамлашда йўл қўйилган камчиликлар ва қўшиб ёзишларни танқидий таҳлил қилиш асосида жорий йилнинг 30 кунлик муддатида туман кесимида аҳолининг реал эҳтиёжларидан келиб чиққан ҳолда, уларга бўлган     нарх-наво бирдан ошиб кетишининг олдини олиш мақсадида, 2017-2018 йилги қиш-баҳор даврига қишлоқ хўжалиги маҳсулотларининг асосий турларини ғамлаш ҳажмларини белгиласин. Бунда асосий эътибор картошка, пиёз, сабзи, карам, гуруч ва дуккакли экинларни ғамлашга қаратилсин;</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қишлоқ хўжалиги маҳсулотларининг асосий турларини тўлиқ       ҳажмларда ва муддатларда ғамлашни таъминлаш юзасидан шахсий жавобгарлик юклансин;</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 xml:space="preserve">ҳудудларда қишлоқ хўжалиги маҳсулотларининг асосий турларини ғамлаш жойларини 2017-2018 йилларда қиш-баҳор даврида аҳолини мазкур маҳсулотлар билан барқарор таъминлаш учун озиқ-овқатнинг зарур </w:t>
      </w:r>
      <w:r w:rsidRPr="00B25086">
        <w:rPr>
          <w:rFonts w:ascii="Times New Roman" w:hAnsi="Times New Roman" w:cs="Times New Roman"/>
          <w:sz w:val="28"/>
          <w:szCs w:val="28"/>
          <w:lang w:val="uz-Cyrl-UZ"/>
        </w:rPr>
        <w:lastRenderedPageBreak/>
        <w:t>ҳажмларини ғамлаш ҳолатини ва тайёргарлик даражасини баҳолаш мақсадида мева-сабзавот базалари, музлатиш камералари, омборхоналарни ва бошқаларнинг рўйхати шакллантирилсин;</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жорий йилда ғамланадиган қишлоқ хўжалиги маҳсулотларининг асосий турларини сақлаш ва бут ҳолда ушлаб туриш учун зарур шароитларни таъминлаш ҳамда маҳсулотларни тўлик ғамлаш ва тегишли даражада сақлашга масъул бўлган шахслар белгилашни таъминлаш бўйича аниқ таклифларни киритсин.</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9. Туман ҳокимининг биринчи ўринбосари А.Отақўзиев, молия бўлими (Назаров) туман комиссиясининг қарорига кўра қатъий зарурат бўлган ҳудудларда куз-қиш мавсумига ижтимоий соҳа тармоқлари ва объектларини тайёрлаш бўйича олиб бориладиган ишларни ўз вақтида молиялаштириш учун қўшимча захираларни топиш йўлларини ташкил этсин.</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10. Мазкур қарор “Бувайда кўзгуси” газетасида расмий эълон қилинсин ҳамда туман ҳокимлигининг расмий веб-сайтига жойлаштирилсин.</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11. Белгилансинки, мазкур қарор расмий эълон қилинган кундан бошлаб кучга киради.</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12. Туман ҳокимининг 2017 йил 18 июлдаги “Туман иқтисодиёти тармоқлари, корхоналари ва муассасаларини 2017-2018 йил куз-қиш даврида барқарор ишлашга ўз вақтида сифатли тайёрлашни таъминлаш хақида”ги 978-сонли қарори ўз кучини йўқотган деб ҳисоблансин.</w:t>
      </w:r>
    </w:p>
    <w:p w:rsidR="00B25086" w:rsidRPr="00B25086" w:rsidRDefault="00B25086" w:rsidP="00B25086">
      <w:pPr>
        <w:spacing w:line="240" w:lineRule="auto"/>
        <w:jc w:val="both"/>
        <w:rPr>
          <w:rFonts w:ascii="Times New Roman" w:hAnsi="Times New Roman" w:cs="Times New Roman"/>
          <w:sz w:val="28"/>
          <w:szCs w:val="28"/>
          <w:lang w:val="uz-Cyrl-UZ"/>
        </w:rPr>
      </w:pPr>
      <w:r w:rsidRPr="00B25086">
        <w:rPr>
          <w:rFonts w:ascii="Times New Roman" w:hAnsi="Times New Roman" w:cs="Times New Roman"/>
          <w:sz w:val="28"/>
          <w:szCs w:val="28"/>
          <w:lang w:val="uz-Cyrl-UZ"/>
        </w:rPr>
        <w:t>13. Мазкур қарорнинг ижросини назорат қилишни ўз зиммамда қолдираман.</w:t>
      </w:r>
    </w:p>
    <w:p w:rsidR="00B25086" w:rsidRPr="00B25086" w:rsidRDefault="00B25086" w:rsidP="00B25086">
      <w:pPr>
        <w:spacing w:line="240" w:lineRule="auto"/>
        <w:jc w:val="both"/>
        <w:rPr>
          <w:rFonts w:ascii="Times New Roman" w:hAnsi="Times New Roman" w:cs="Times New Roman"/>
          <w:sz w:val="28"/>
          <w:szCs w:val="28"/>
          <w:lang w:val="uz-Cyrl-UZ"/>
        </w:rPr>
      </w:pPr>
    </w:p>
    <w:p w:rsidR="00B25086" w:rsidRPr="00B25086" w:rsidRDefault="00B25086" w:rsidP="00B25086">
      <w:pPr>
        <w:spacing w:line="240" w:lineRule="auto"/>
        <w:jc w:val="center"/>
        <w:rPr>
          <w:rFonts w:ascii="Times New Roman" w:hAnsi="Times New Roman" w:cs="Times New Roman"/>
          <w:sz w:val="28"/>
          <w:szCs w:val="28"/>
          <w:lang w:val="uz-Cyrl-UZ"/>
        </w:rPr>
      </w:pPr>
      <w:r w:rsidRPr="00B25086">
        <w:rPr>
          <w:rFonts w:ascii="Times New Roman" w:hAnsi="Times New Roman" w:cs="Times New Roman"/>
          <w:sz w:val="28"/>
          <w:szCs w:val="28"/>
          <w:lang w:val="uz-Cyrl-UZ"/>
        </w:rPr>
        <w:t>Туман ҳокими</w:t>
      </w:r>
      <w:r>
        <w:rPr>
          <w:rFonts w:ascii="Times New Roman" w:hAnsi="Times New Roman" w:cs="Times New Roman"/>
          <w:sz w:val="28"/>
          <w:szCs w:val="28"/>
          <w:lang w:val="uz-Cyrl-UZ"/>
        </w:rPr>
        <w:t>:</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Pr="00B25086">
        <w:rPr>
          <w:rFonts w:ascii="Times New Roman" w:hAnsi="Times New Roman" w:cs="Times New Roman"/>
          <w:sz w:val="28"/>
          <w:szCs w:val="28"/>
          <w:lang w:val="uz-Cyrl-UZ"/>
        </w:rPr>
        <w:t xml:space="preserve">     А.ТУРСУНОВ</w:t>
      </w:r>
    </w:p>
    <w:sectPr w:rsidR="00B25086" w:rsidRPr="00B25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86"/>
    <w:rsid w:val="00634419"/>
    <w:rsid w:val="00B25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376C"/>
  <w15:chartTrackingRefBased/>
  <w15:docId w15:val="{0D89CB33-94D2-4F8C-8F55-5CF68B1C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1288</Words>
  <Characters>7344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Ilyosxon</dc:creator>
  <cp:keywords/>
  <dc:description/>
  <cp:lastModifiedBy>Ilyosxon</cp:lastModifiedBy>
  <cp:revision>1</cp:revision>
  <dcterms:created xsi:type="dcterms:W3CDTF">2018-06-04T15:02:00Z</dcterms:created>
  <dcterms:modified xsi:type="dcterms:W3CDTF">2018-06-04T15:08:00Z</dcterms:modified>
</cp:coreProperties>
</file>