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03" w:rsidRPr="00B35C51" w:rsidRDefault="00B35C51" w:rsidP="00B35C51">
      <w:pPr>
        <w:jc w:val="center"/>
        <w:rPr>
          <w:rFonts w:ascii="Times New Roman" w:hAnsi="Times New Roman" w:cs="Times New Roman"/>
          <w:sz w:val="28"/>
          <w:szCs w:val="28"/>
          <w:lang w:val="uz-Cyrl-UZ"/>
        </w:rPr>
      </w:pPr>
      <w:r w:rsidRPr="00B35C51">
        <w:rPr>
          <w:rFonts w:ascii="Times New Roman" w:hAnsi="Times New Roman" w:cs="Times New Roman"/>
          <w:sz w:val="28"/>
          <w:szCs w:val="28"/>
          <w:lang w:val="uz-Cyrl-UZ"/>
        </w:rPr>
        <w:t xml:space="preserve">29 январь 2016 йил </w:t>
      </w:r>
      <w:r w:rsidRPr="00B35C51">
        <w:rPr>
          <w:rFonts w:ascii="Times New Roman" w:hAnsi="Times New Roman" w:cs="Times New Roman"/>
          <w:sz w:val="28"/>
          <w:szCs w:val="28"/>
          <w:lang w:val="uz-Cyrl-UZ"/>
        </w:rPr>
        <w:tab/>
      </w:r>
      <w:r w:rsidRPr="00B35C51">
        <w:rPr>
          <w:rFonts w:ascii="Times New Roman" w:hAnsi="Times New Roman" w:cs="Times New Roman"/>
          <w:sz w:val="28"/>
          <w:szCs w:val="28"/>
          <w:lang w:val="uz-Cyrl-UZ"/>
        </w:rPr>
        <w:tab/>
      </w:r>
      <w:r>
        <w:rPr>
          <w:rFonts w:ascii="Times New Roman" w:hAnsi="Times New Roman" w:cs="Times New Roman"/>
          <w:sz w:val="28"/>
          <w:szCs w:val="28"/>
          <w:lang w:val="uz-Cyrl-UZ"/>
        </w:rPr>
        <w:t xml:space="preserve">  </w:t>
      </w:r>
      <w:r w:rsidRPr="00B35C51">
        <w:rPr>
          <w:rFonts w:ascii="Times New Roman" w:hAnsi="Times New Roman" w:cs="Times New Roman"/>
          <w:sz w:val="28"/>
          <w:szCs w:val="28"/>
          <w:lang w:val="uz-Cyrl-UZ"/>
        </w:rPr>
        <w:t>№73</w:t>
      </w:r>
      <w:r w:rsidRPr="00B35C51">
        <w:rPr>
          <w:rFonts w:ascii="Times New Roman" w:hAnsi="Times New Roman" w:cs="Times New Roman"/>
          <w:sz w:val="28"/>
          <w:szCs w:val="28"/>
          <w:lang w:val="uz-Cyrl-UZ"/>
        </w:rPr>
        <w:tab/>
        <w:t xml:space="preserve">                         Янгиқўрғон қишлоғи</w:t>
      </w:r>
    </w:p>
    <w:p w:rsidR="00B35C51" w:rsidRPr="00B35C51" w:rsidRDefault="00B35C51" w:rsidP="00B35C51">
      <w:pPr>
        <w:jc w:val="center"/>
        <w:rPr>
          <w:rFonts w:ascii="Times New Roman" w:hAnsi="Times New Roman" w:cs="Times New Roman"/>
          <w:b/>
          <w:sz w:val="28"/>
          <w:szCs w:val="28"/>
          <w:lang w:val="uz-Cyrl-UZ"/>
        </w:rPr>
      </w:pPr>
      <w:r w:rsidRPr="00B35C51">
        <w:rPr>
          <w:rFonts w:ascii="Times New Roman" w:hAnsi="Times New Roman" w:cs="Times New Roman"/>
          <w:b/>
          <w:sz w:val="28"/>
          <w:szCs w:val="28"/>
          <w:lang w:val="uz-Cyrl-UZ"/>
        </w:rPr>
        <w:t>ТУМАНДА ҲАҚ ТЎЛАНАДИГАН ЖАМОАТ ИШЛАРИНИ ТАШКИЛ ЭТИШ ТЎҒРИСИДА</w:t>
      </w:r>
    </w:p>
    <w:p w:rsidR="00B35C51" w:rsidRPr="00B35C51" w:rsidRDefault="00B35C51" w:rsidP="00B35C51">
      <w:pPr>
        <w:ind w:firstLine="708"/>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«Аҳолини иш билан таъминлаш тўғрисида»ги Ўзбекистон Республикаси Қонуни (Олий Мажлис Ахборотномаси, 1998 й., 5-6-сон, 97-модда)га ҳамда Ўзбекистон Республикаси Вазирлар Маҳкамасининг  1999  йил 19 июлдаги 353-сонли қарори билан тасдиқланган «Ҳақ тўланадиган жамоат ишларини ташкил этиш тўғрисида»ги  Низом (Ўзбекистон Республикаси Қонун ҳужжатлари тўплами, 2002 й.,5-6-сон, 46-модда)га асосан, туманда ҳақ тўланадиган жамоат ишларини ташкил қилиш ва молиялаш тартибини,  ишсиз деб эътироф этилган фуқароларнинг бундай ишларда иштирок этиш шартларини белгилаш мақсадида «Маҳаллий давлат ҳокимияти тўғрисида»ги Ўзбекистон Республикаси  Қонунининг 6-моддасига асосан</w:t>
      </w:r>
    </w:p>
    <w:p w:rsidR="00B35C51" w:rsidRPr="00B35C51" w:rsidRDefault="00B35C51" w:rsidP="00B35C51">
      <w:pPr>
        <w:jc w:val="center"/>
        <w:rPr>
          <w:rFonts w:ascii="Times New Roman" w:hAnsi="Times New Roman" w:cs="Times New Roman"/>
          <w:b/>
          <w:sz w:val="28"/>
          <w:szCs w:val="28"/>
          <w:lang w:val="uz-Cyrl-UZ"/>
        </w:rPr>
      </w:pPr>
      <w:r w:rsidRPr="00B35C51">
        <w:rPr>
          <w:rFonts w:ascii="Times New Roman" w:hAnsi="Times New Roman" w:cs="Times New Roman"/>
          <w:b/>
          <w:sz w:val="28"/>
          <w:szCs w:val="28"/>
          <w:lang w:val="uz-Cyrl-UZ"/>
        </w:rPr>
        <w:t>ҚАРОР   ҚИЛАМАН: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1. Ўзбекистон Республикаси Вазирлар Маҳкамасининг 1999 йил 19 июлдаги 353-сонли қарори билан тасдиқланган  «Ҳақ тўланадиган жамоат ишларини ташкил этиш тўғрисида»ги  Низом  маълумот ва ижро учун қабул қилинсин.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2. Туманда 2016 йилда ишсиз деб эътироф этилган фуқаролар учун ҳақ  тўланадиган жамоат ишларини ташкил этиш иловага мувофиқ  корхона, ташкилот ва фермер хўжаликларига юклатилсин.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3. Тегишлича корхона,  ташкилот ва фермер хўжаликлари раҳбарлари:</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-ташкил этиладиган ҳақ тўланадиган жамоат ишларини белгиланган тартибда ишсиз деб эътироф этилган фуқаролар учун уларнинг махсус дастлабки касб тайёргарлигини талаб қилмайдиган меҳнат фаолиятининг вақтинча турларига мувофиқ бўлишини;</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-Бандликка кўмаклашиш ва аҳолини ижтимоий муҳофаза қилиш маркази томонидан юборилган фуқароларни ҳар ой давомида камида икки ҳафта муддатга ҳақ тўланадиган жамоат ишлари билан таъминланишини;</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-Бандликка кўмаклашиш ва аҳолини ижтимоий муҳофаза қилиш маркази томонидан юборилган фуқаро билан иш берувчи муддатли меҳнат шартномаси тузсин ва амалдаги қонун ҳужжатларига мувофиқ амалга оширилишини таъминласин;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 xml:space="preserve">-ҳақ тўланадиган  жамоат ишларига жалб қилинган фуқаролар меҳнатига ҳақ тўлаш харажатлари, давлат тасарруфидаги корхоналар, муассасалар ва ташкилотлар бўйича  эллик фоизи иш берувчилар маблағлари ва эллик фоизи маҳаллий бюджет ва иш билан таъминлашга кўмаклашиш давлат жамғармаси маблағлари ҳисобига; бошқа корхоналар, муассасалар ва ташкилотлар бўйича  </w:t>
      </w:r>
      <w:r w:rsidRPr="00B35C51">
        <w:rPr>
          <w:rFonts w:ascii="Times New Roman" w:hAnsi="Times New Roman" w:cs="Times New Roman"/>
          <w:sz w:val="28"/>
          <w:szCs w:val="28"/>
          <w:lang w:val="uz-Cyrl-UZ"/>
        </w:rPr>
        <w:lastRenderedPageBreak/>
        <w:t>етмиш беш фоизи иш берувчилар маблағлари ва йигирма беш фоизи иш билан таъминлашга кўмаклашиш давлат жамғармаси маблағлари ҳисобига амалга оширилсин.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4. Бандликка кўмаклашиш ва аҳолини ижтимоий муҳофаза қилиш маркази (Ҳ.Исақулов) ишсиз фуқароларни жамоат ишларига юборишни «Ҳақ тўланадиган жамоат ишларини ташкил қилиш тўғрисида»ги Низомнинг 2-иловасида келтирилган рўйхат асосида амалга оширсин.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5. 2016 йил давомида туманда банд бўлмаган аҳолига корхона, ташкилот ва муассасаларда ҳақ тўланадиган жамоат ишлари ташкил этиш манзилли рўйхати 1-иловага мувофиқ тасдиқлансин.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6. Бандликка кўмаклашиш ва аҳолини ижтимоий муҳофаза қилиш маркази (Ҳ.Исақулов) бир ҳафта мобайнида иловада кўрсатилган корхона, ташкилот ва фермер хўжаликлари раҳбарлари эътиборига етказсин ва қарорнинг бажарилиши устидан қатъий назорат ўрнатилишини таъминласин.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7. Ушбу қарор қабул қилиниши муносабати билан туман ҳокимининг 2015 йил 18 февралдаги 158-сон қарори ўз кучини йўқотган деб ҳисоблансин.</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8. Белгилансинки, ушбу қарор расман эълон қилинган кундан бошлаб кучга киради.</w:t>
      </w:r>
    </w:p>
    <w:p w:rsidR="00B35C51" w:rsidRPr="00B35C51" w:rsidRDefault="00B35C51" w:rsidP="00B35C51">
      <w:pPr>
        <w:jc w:val="both"/>
        <w:rPr>
          <w:rFonts w:ascii="Times New Roman" w:hAnsi="Times New Roman" w:cs="Times New Roman"/>
          <w:sz w:val="28"/>
          <w:szCs w:val="28"/>
          <w:lang w:val="uz-Cyrl-UZ"/>
        </w:rPr>
      </w:pPr>
      <w:r w:rsidRPr="00B35C51">
        <w:rPr>
          <w:rFonts w:ascii="Times New Roman" w:hAnsi="Times New Roman" w:cs="Times New Roman"/>
          <w:sz w:val="28"/>
          <w:szCs w:val="28"/>
          <w:lang w:val="uz-Cyrl-UZ"/>
        </w:rPr>
        <w:t xml:space="preserve">9. Ушбу қарорнинг бажарилишини назорат қилиш туман ҳокими ўринбосари А.Отақўзиев зиммасига юклатилсин.  </w:t>
      </w:r>
    </w:p>
    <w:p w:rsidR="00B35C51" w:rsidRPr="00B35C51" w:rsidRDefault="00B35C51" w:rsidP="00B35C51">
      <w:pPr>
        <w:jc w:val="both"/>
        <w:rPr>
          <w:rFonts w:ascii="Times New Roman" w:hAnsi="Times New Roman" w:cs="Times New Roman"/>
          <w:sz w:val="28"/>
          <w:szCs w:val="28"/>
          <w:lang w:val="uz-Cyrl-UZ"/>
        </w:rPr>
      </w:pPr>
    </w:p>
    <w:p w:rsidR="00B35C51" w:rsidRPr="00B35C51" w:rsidRDefault="00B35C51" w:rsidP="00B35C51">
      <w:pPr>
        <w:jc w:val="center"/>
        <w:rPr>
          <w:rFonts w:ascii="Times New Roman" w:hAnsi="Times New Roman" w:cs="Times New Roman"/>
          <w:sz w:val="28"/>
          <w:szCs w:val="28"/>
          <w:lang w:val="uz-Cyrl-UZ"/>
        </w:rPr>
      </w:pPr>
      <w:r w:rsidRPr="00B35C51">
        <w:rPr>
          <w:rFonts w:ascii="Times New Roman" w:hAnsi="Times New Roman" w:cs="Times New Roman"/>
          <w:sz w:val="28"/>
          <w:szCs w:val="28"/>
          <w:lang w:val="uz-Cyrl-UZ"/>
        </w:rPr>
        <w:t>Туман ҳокими</w:t>
      </w:r>
      <w:r>
        <w:rPr>
          <w:rFonts w:ascii="Times New Roman" w:hAnsi="Times New Roman" w:cs="Times New Roman"/>
          <w:sz w:val="28"/>
          <w:szCs w:val="28"/>
          <w:lang w:val="uz-Cyrl-UZ"/>
        </w:rPr>
        <w:t>:</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bookmarkStart w:id="0" w:name="_GoBack"/>
      <w:bookmarkEnd w:id="0"/>
      <w:r w:rsidRPr="00B35C51">
        <w:rPr>
          <w:rFonts w:ascii="Times New Roman" w:hAnsi="Times New Roman" w:cs="Times New Roman"/>
          <w:sz w:val="28"/>
          <w:szCs w:val="28"/>
          <w:lang w:val="uz-Cyrl-UZ"/>
        </w:rPr>
        <w:t xml:space="preserve">    А.Раҳмонов</w:t>
      </w:r>
    </w:p>
    <w:sectPr w:rsidR="00B35C51" w:rsidRPr="00B35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51"/>
    <w:rsid w:val="00353D03"/>
    <w:rsid w:val="00B3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8F79"/>
  <w15:chartTrackingRefBased/>
  <w15:docId w15:val="{74BA2382-781A-40CE-99D7-E8A60DAA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1</cp:revision>
  <dcterms:created xsi:type="dcterms:W3CDTF">2018-06-04T14:50:00Z</dcterms:created>
  <dcterms:modified xsi:type="dcterms:W3CDTF">2018-06-04T14:52:00Z</dcterms:modified>
</cp:coreProperties>
</file>